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F1AC" w14:textId="2E727235" w:rsidR="00E06B20" w:rsidRPr="004463A5" w:rsidRDefault="005D5666" w:rsidP="004463A5">
      <w:pPr>
        <w:snapToGrid w:val="0"/>
        <w:jc w:val="center"/>
        <w:rPr>
          <w:rFonts w:ascii="微軟正黑體" w:eastAsia="微軟正黑體" w:hAnsi="微軟正黑體"/>
          <w:b/>
          <w:bCs/>
          <w:color w:val="3C4043"/>
          <w:spacing w:val="3"/>
          <w:sz w:val="28"/>
          <w:szCs w:val="28"/>
          <w:shd w:val="clear" w:color="auto" w:fill="FFFFFF"/>
        </w:rPr>
      </w:pPr>
      <w:r w:rsidRPr="004463A5">
        <w:rPr>
          <w:rFonts w:ascii="微軟正黑體" w:eastAsia="微軟正黑體" w:hAnsi="微軟正黑體" w:hint="eastAsia"/>
          <w:b/>
          <w:bCs/>
          <w:color w:val="3C4043"/>
          <w:spacing w:val="3"/>
          <w:sz w:val="28"/>
          <w:szCs w:val="28"/>
          <w:shd w:val="clear" w:color="auto" w:fill="FFFFFF"/>
        </w:rPr>
        <w:t>「文化內容產業前瞻人才發展策略規劃與產業轉型輔導協作服務」</w:t>
      </w:r>
      <w:r w:rsidRPr="004463A5">
        <w:rPr>
          <w:rFonts w:ascii="微軟正黑體" w:eastAsia="微軟正黑體" w:hAnsi="微軟正黑體" w:hint="eastAsia"/>
          <w:b/>
          <w:bCs/>
          <w:color w:val="3C4043"/>
          <w:spacing w:val="3"/>
          <w:sz w:val="28"/>
          <w:szCs w:val="28"/>
          <w:shd w:val="clear" w:color="auto" w:fill="FFFFFF"/>
        </w:rPr>
        <w:br/>
        <w:t>勞務採購案說明會紀錄</w:t>
      </w:r>
    </w:p>
    <w:p w14:paraId="01E440BC" w14:textId="776F3D66" w:rsidR="00716324" w:rsidRPr="004463A5" w:rsidRDefault="00716324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時間：</w:t>
      </w:r>
      <w:r w:rsidRPr="004463A5">
        <w:rPr>
          <w:rFonts w:ascii="微軟正黑體" w:eastAsia="微軟正黑體" w:hAnsi="微軟正黑體" w:cs="TimesNewRomanPSMT"/>
          <w:kern w:val="0"/>
          <w:sz w:val="28"/>
          <w:szCs w:val="28"/>
        </w:rPr>
        <w:t>1</w:t>
      </w:r>
      <w:r w:rsidR="005D5666" w:rsidRPr="004463A5">
        <w:rPr>
          <w:rFonts w:ascii="微軟正黑體" w:eastAsia="微軟正黑體" w:hAnsi="微軟正黑體" w:cs="TimesNewRomanPSMT"/>
          <w:kern w:val="0"/>
          <w:sz w:val="28"/>
          <w:szCs w:val="28"/>
        </w:rPr>
        <w:t>09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年</w:t>
      </w:r>
      <w:r w:rsidR="00E87719" w:rsidRPr="004463A5">
        <w:rPr>
          <w:rFonts w:ascii="微軟正黑體" w:eastAsia="微軟正黑體" w:hAnsi="微軟正黑體" w:cs="TimesNewRomanPSMT" w:hint="eastAsia"/>
          <w:kern w:val="0"/>
          <w:sz w:val="28"/>
          <w:szCs w:val="28"/>
        </w:rPr>
        <w:t>5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月</w:t>
      </w:r>
      <w:r w:rsidR="005D5666" w:rsidRPr="004463A5">
        <w:rPr>
          <w:rFonts w:ascii="微軟正黑體" w:eastAsia="微軟正黑體" w:hAnsi="微軟正黑體" w:cs="TimesNewRomanPSMT"/>
          <w:kern w:val="0"/>
          <w:sz w:val="28"/>
          <w:szCs w:val="28"/>
        </w:rPr>
        <w:t>7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日</w:t>
      </w:r>
      <w:r w:rsidRPr="004463A5">
        <w:rPr>
          <w:rFonts w:ascii="微軟正黑體" w:eastAsia="微軟正黑體" w:hAnsi="微軟正黑體" w:cs="TimesNewRomanPSMT"/>
          <w:kern w:val="0"/>
          <w:sz w:val="28"/>
          <w:szCs w:val="28"/>
        </w:rPr>
        <w:t>(</w:t>
      </w:r>
      <w:r w:rsidR="00C93ABC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星期</w:t>
      </w:r>
      <w:r w:rsidR="005D5666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四</w:t>
      </w:r>
      <w:r w:rsidRPr="004463A5">
        <w:rPr>
          <w:rFonts w:ascii="微軟正黑體" w:eastAsia="微軟正黑體" w:hAnsi="微軟正黑體" w:cs="TimesNewRomanPSMT"/>
          <w:kern w:val="0"/>
          <w:sz w:val="28"/>
          <w:szCs w:val="28"/>
        </w:rPr>
        <w:t>)</w:t>
      </w:r>
      <w:r w:rsidR="00E87719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下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午</w:t>
      </w:r>
      <w:r w:rsidR="005D5666" w:rsidRPr="004463A5">
        <w:rPr>
          <w:rFonts w:ascii="微軟正黑體" w:eastAsia="微軟正黑體" w:hAnsi="微軟正黑體" w:cs="TimesNewRomanPSMT"/>
          <w:kern w:val="0"/>
          <w:sz w:val="28"/>
          <w:szCs w:val="28"/>
        </w:rPr>
        <w:t>2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時</w:t>
      </w:r>
      <w:r w:rsidR="008E1CD0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30分</w:t>
      </w:r>
    </w:p>
    <w:p w14:paraId="2C941955" w14:textId="587FC092" w:rsidR="00716324" w:rsidRPr="004463A5" w:rsidRDefault="00716324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地點：</w:t>
      </w:r>
      <w:proofErr w:type="gramStart"/>
      <w:r w:rsidR="005D5666" w:rsidRPr="004463A5">
        <w:rPr>
          <w:rStyle w:val="ynrlnc"/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台北文創大樓</w:t>
      </w:r>
      <w:proofErr w:type="gramEnd"/>
      <w:r w:rsidR="005D5666" w:rsidRPr="004463A5">
        <w:rPr>
          <w:rStyle w:val="ynrlnc"/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6樓多功能廳</w:t>
      </w:r>
    </w:p>
    <w:p w14:paraId="489C8BBA" w14:textId="405869AC" w:rsidR="00716324" w:rsidRPr="004463A5" w:rsidRDefault="00716324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主持人：</w:t>
      </w:r>
      <w:r w:rsidR="005D5666" w:rsidRPr="004463A5">
        <w:rPr>
          <w:rStyle w:val="ynrlnc"/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瞿筱葳處長</w:t>
      </w:r>
    </w:p>
    <w:p w14:paraId="38A931BE" w14:textId="35105F9C" w:rsidR="009F54B7" w:rsidRPr="004463A5" w:rsidRDefault="00716324" w:rsidP="009F54B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出席人員：（詳簽到單）</w:t>
      </w:r>
      <w:r w:rsidR="009F54B7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         </w:t>
      </w:r>
      <w:r w:rsidR="008351FF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</w:t>
      </w:r>
      <w:r w:rsidR="00145EE6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</w:t>
      </w:r>
      <w:r w:rsidR="008351FF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</w:t>
      </w:r>
      <w:r w:rsidR="009F54B7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</w:t>
      </w:r>
    </w:p>
    <w:p w14:paraId="4DE61153" w14:textId="68731460" w:rsidR="00871955" w:rsidRPr="004463A5" w:rsidRDefault="005D5666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採購案工作項目簡報</w:t>
      </w:r>
      <w:r w:rsidR="00B678AC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  <w:r w:rsidR="00871955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（略）</w:t>
      </w:r>
    </w:p>
    <w:p w14:paraId="5347300D" w14:textId="3251A0D7" w:rsidR="005D5666" w:rsidRPr="004463A5" w:rsidRDefault="005D5666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業務單位補充說明：</w:t>
      </w:r>
    </w:p>
    <w:p w14:paraId="0094376B" w14:textId="3EE8BBC4" w:rsidR="005D5666" w:rsidRPr="004463A5" w:rsidRDefault="005D5666" w:rsidP="005D566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/>
          <w:color w:val="3C4043"/>
          <w:spacing w:val="3"/>
          <w:sz w:val="28"/>
          <w:szCs w:val="28"/>
          <w:shd w:val="clear" w:color="auto" w:fill="FFFFFF"/>
        </w:rPr>
      </w:pP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本採購案係與本院協力執行文化部委託之</w:t>
      </w:r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1</w:t>
      </w:r>
      <w:r w:rsidR="001D0AB7" w:rsidRPr="004463A5">
        <w:rPr>
          <w:rFonts w:ascii="微軟正黑體" w:eastAsia="微軟正黑體" w:hAnsi="微軟正黑體"/>
          <w:color w:val="3C4043"/>
          <w:spacing w:val="3"/>
          <w:sz w:val="28"/>
          <w:szCs w:val="28"/>
          <w:shd w:val="clear" w:color="auto" w:fill="FFFFFF"/>
        </w:rPr>
        <w:t>09</w:t>
      </w:r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年「</w:t>
      </w:r>
      <w:bookmarkStart w:id="0" w:name="_Hlk35432600"/>
      <w:r w:rsidR="001D0AB7" w:rsidRPr="004463A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文化內容科技應用創新產業領航旗艦計畫</w:t>
      </w:r>
      <w:bookmarkEnd w:id="0"/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」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</w:t>
      </w:r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並彙整完成旗艦計畫四年執行成果，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建議</w:t>
      </w:r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有意願投標之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廠商於服務建議書中，針對旗艦計畫多加著墨，</w:t>
      </w:r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並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提出能給予文策院的詳細服務</w:t>
      </w:r>
      <w:r w:rsidR="001D0AB7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內容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。</w:t>
      </w:r>
    </w:p>
    <w:p w14:paraId="7ED407E3" w14:textId="77777777" w:rsidR="001D0AB7" w:rsidRPr="004463A5" w:rsidRDefault="001D0AB7" w:rsidP="001D0AB7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color w:val="3C4043"/>
          <w:spacing w:val="3"/>
          <w:sz w:val="28"/>
          <w:szCs w:val="28"/>
          <w:shd w:val="clear" w:color="auto" w:fill="FFFFFF"/>
        </w:rPr>
      </w:pP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旗艦計畫內容分為「文化內容開發組」與「</w:t>
      </w:r>
      <w:r w:rsidRPr="004463A5">
        <w:rPr>
          <w:rFonts w:ascii="微軟正黑體" w:eastAsia="微軟正黑體" w:hAnsi="微軟正黑體"/>
          <w:sz w:val="28"/>
          <w:szCs w:val="28"/>
        </w:rPr>
        <w:t>內容產業領航行動方案組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」二大類，投標廠商須有跨領域溝通能力，以陪伴與輔導涵蓋十個產業的業者，協助業者完成專案計畫之執行。</w:t>
      </w:r>
    </w:p>
    <w:p w14:paraId="0F38FF19" w14:textId="75544292" w:rsidR="005D5666" w:rsidRPr="004463A5" w:rsidRDefault="001D0AB7" w:rsidP="00BD5EF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color w:val="3C4043"/>
          <w:spacing w:val="3"/>
          <w:sz w:val="28"/>
          <w:szCs w:val="28"/>
          <w:shd w:val="clear" w:color="auto" w:fill="FFFFFF"/>
        </w:rPr>
      </w:pP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因為並非所有廠商申請專案都</w:t>
      </w:r>
      <w:r w:rsid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會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通過審查獲得補助，</w:t>
      </w:r>
      <w:r w:rsidR="00BD5EF4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所以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本院</w:t>
      </w:r>
      <w:r w:rsidR="00BD5EF4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針對不同條件的業者，會進一步規劃不同的顧問諮詢與輔導</w:t>
      </w:r>
      <w:r w:rsid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陪伴</w:t>
      </w:r>
      <w:r w:rsidR="00BD5EF4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措施，</w:t>
      </w:r>
      <w:r w:rsid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並</w:t>
      </w:r>
      <w:r w:rsidR="00BD5EF4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將依據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許今年度的執行狀況</w:t>
      </w:r>
      <w:r w:rsidR="00BD5EF4"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調整明年及未來的執行方式</w:t>
      </w:r>
      <w:r w:rsid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，希望建立文策院長期的輔導陪伴機制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。</w:t>
      </w:r>
    </w:p>
    <w:p w14:paraId="62850CC0" w14:textId="49326584" w:rsidR="00F13369" w:rsidRPr="004463A5" w:rsidRDefault="003F2064" w:rsidP="00CA64B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意見</w:t>
      </w:r>
      <w:r w:rsidR="00BD5EF4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交流</w:t>
      </w:r>
      <w:r w:rsidR="00871955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1549F054" w14:textId="77777777" w:rsidR="00BD5EF4" w:rsidRPr="004463A5" w:rsidRDefault="00BD5EF4" w:rsidP="00BD5EF4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</w:t>
      </w:r>
      <w:proofErr w:type="gramStart"/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</w:t>
      </w:r>
      <w:proofErr w:type="gramEnd"/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3702D85E" w14:textId="71EE0DF1" w:rsidR="00CA64B5" w:rsidRPr="004463A5" w:rsidRDefault="00BD5EF4" w:rsidP="00BD5E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proofErr w:type="gramStart"/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需求書第一個</w:t>
      </w:r>
      <w:proofErr w:type="gramEnd"/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委託項目，人才發展策略藍圖中，有特別強調以影視產業的人才為主，想針對這點進行了解。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br/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5499BC14" w14:textId="3E486299" w:rsidR="00BD5EF4" w:rsidRPr="004463A5" w:rsidRDefault="00BD5EF4" w:rsidP="00BD5E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lastRenderedPageBreak/>
        <w:t>影視前瞻人才培育藍圖是我們第一階段的</w:t>
      </w:r>
      <w:r w:rsid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規劃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重點，如各廠商如於服務建議書中，</w:t>
      </w:r>
      <w:r w:rsid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可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提出包含其他產業的人才培育規劃，我們也非常樂見，未來本院將朝其他產業持續規劃人才培育藍圖。</w:t>
      </w:r>
    </w:p>
    <w:p w14:paraId="17BD0608" w14:textId="77777777" w:rsidR="004463A5" w:rsidRPr="004463A5" w:rsidRDefault="00BD5EF4" w:rsidP="004463A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廠商二：</w:t>
      </w:r>
    </w:p>
    <w:p w14:paraId="3B109C7A" w14:textId="3BA73FFA" w:rsidR="004463A5" w:rsidRPr="004463A5" w:rsidRDefault="004463A5" w:rsidP="004463A5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整個標案對影視產業提供了甚麼協助？會有第二波補助計畫嗎？台灣目前並無太多成功案例，顧問需求量可能不足。比起國內成功案例，產業會想知道更多國外、多元的成功案例，包含顧問邀約與交流，如香港合拍</w:t>
      </w:r>
    </w:p>
    <w:p w14:paraId="79F7A091" w14:textId="7D319709" w:rsidR="00BD5EF4" w:rsidRPr="004463A5" w:rsidRDefault="004463A5" w:rsidP="00BD5E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0AF89392" w14:textId="12A10AC3" w:rsidR="00BD5EF4" w:rsidRPr="004463A5" w:rsidRDefault="004463A5" w:rsidP="004463A5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補助計畫申請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預計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會有第二波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，目前文策院正在盤點規劃中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，第一波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經費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是</w:t>
      </w:r>
      <w:proofErr w:type="gramStart"/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文化部的旗艦</w:t>
      </w:r>
      <w:proofErr w:type="gramEnd"/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計畫補助款，第二波則是文策院本身預算。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有關國外成功案例</w:t>
      </w:r>
      <w:r w:rsidRPr="004463A5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本院未來也將產出電子報，其中便會提及各國的產業趨勢。文策院扮演的角色，是將這些學界、業界的內容整合，共享、回饋給各產業，藉此提升彼此的目標。</w:t>
      </w:r>
    </w:p>
    <w:p w14:paraId="2715275C" w14:textId="36C93467" w:rsidR="00C863C1" w:rsidRPr="004463A5" w:rsidRDefault="004A08A7" w:rsidP="000F56B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散</w:t>
      </w:r>
      <w:r w:rsidR="000738CF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會（下午</w:t>
      </w:r>
      <w:r w:rsidR="004463A5">
        <w:rPr>
          <w:rFonts w:ascii="微軟正黑體" w:eastAsia="微軟正黑體" w:hAnsi="微軟正黑體" w:cs="DFKaiShu-SB-Estd-BF"/>
          <w:kern w:val="0"/>
          <w:sz w:val="28"/>
          <w:szCs w:val="28"/>
        </w:rPr>
        <w:t>3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時</w:t>
      </w:r>
      <w:r w:rsid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4</w:t>
      </w:r>
      <w:r w:rsidR="004463A5">
        <w:rPr>
          <w:rFonts w:ascii="微軟正黑體" w:eastAsia="微軟正黑體" w:hAnsi="微軟正黑體" w:cs="DFKaiShu-SB-Estd-BF"/>
          <w:kern w:val="0"/>
          <w:sz w:val="28"/>
          <w:szCs w:val="28"/>
        </w:rPr>
        <w:t>0</w:t>
      </w:r>
      <w:r w:rsid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分</w:t>
      </w:r>
      <w:r w:rsidR="00C863C1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）</w:t>
      </w:r>
    </w:p>
    <w:p w14:paraId="7193B049" w14:textId="77777777" w:rsidR="00716324" w:rsidRPr="004463A5" w:rsidRDefault="00716324" w:rsidP="000F56BF">
      <w:pPr>
        <w:autoSpaceDE w:val="0"/>
        <w:autoSpaceDN w:val="0"/>
        <w:adjustRightInd w:val="0"/>
        <w:spacing w:line="520" w:lineRule="exact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</w:p>
    <w:sectPr w:rsidR="00716324" w:rsidRPr="004463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4DF0" w14:textId="77777777" w:rsidR="00357825" w:rsidRDefault="00357825" w:rsidP="00035A1F">
      <w:r>
        <w:separator/>
      </w:r>
    </w:p>
  </w:endnote>
  <w:endnote w:type="continuationSeparator" w:id="0">
    <w:p w14:paraId="2574D896" w14:textId="77777777" w:rsidR="00357825" w:rsidRDefault="00357825" w:rsidP="000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163107"/>
      <w:docPartObj>
        <w:docPartGallery w:val="Page Numbers (Bottom of Page)"/>
        <w:docPartUnique/>
      </w:docPartObj>
    </w:sdtPr>
    <w:sdtEndPr/>
    <w:sdtContent>
      <w:p w14:paraId="6E92AF25" w14:textId="77777777" w:rsidR="00DE386E" w:rsidRDefault="00DE38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C7" w:rsidRPr="00FB73C7">
          <w:rPr>
            <w:noProof/>
            <w:lang w:val="zh-TW"/>
          </w:rPr>
          <w:t>2</w:t>
        </w:r>
        <w:r>
          <w:fldChar w:fldCharType="end"/>
        </w:r>
      </w:p>
    </w:sdtContent>
  </w:sdt>
  <w:p w14:paraId="0C561655" w14:textId="77777777" w:rsidR="00DE386E" w:rsidRDefault="00DE3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CB6F" w14:textId="77777777" w:rsidR="00357825" w:rsidRDefault="00357825" w:rsidP="00035A1F">
      <w:r>
        <w:separator/>
      </w:r>
    </w:p>
  </w:footnote>
  <w:footnote w:type="continuationSeparator" w:id="0">
    <w:p w14:paraId="52874166" w14:textId="77777777" w:rsidR="00357825" w:rsidRDefault="00357825" w:rsidP="0003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8362B4"/>
    <w:multiLevelType w:val="multilevel"/>
    <w:tmpl w:val="B58362B4"/>
    <w:lvl w:ilvl="0">
      <w:start w:val="1"/>
      <w:numFmt w:val="decimal"/>
      <w:lvlText w:val="%1."/>
      <w:lvlJc w:val="left"/>
      <w:pPr>
        <w:ind w:left="6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480"/>
        </w:tabs>
        <w:ind w:left="48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320"/>
        </w:tabs>
        <w:ind w:left="132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1740"/>
        </w:tabs>
        <w:ind w:left="174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160"/>
        </w:tabs>
        <w:ind w:left="216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580"/>
        </w:tabs>
        <w:ind w:left="258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000"/>
        </w:tabs>
        <w:ind w:left="300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420"/>
        </w:tabs>
        <w:ind w:left="3420" w:hanging="420"/>
      </w:pPr>
      <w:rPr>
        <w:rFonts w:hint="default"/>
      </w:rPr>
    </w:lvl>
  </w:abstractNum>
  <w:abstractNum w:abstractNumId="1" w15:restartNumberingAfterBreak="0">
    <w:nsid w:val="15201F75"/>
    <w:multiLevelType w:val="hybridMultilevel"/>
    <w:tmpl w:val="F4421572"/>
    <w:lvl w:ilvl="0" w:tplc="3B22E6C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66D2A"/>
    <w:multiLevelType w:val="hybridMultilevel"/>
    <w:tmpl w:val="6A6041E2"/>
    <w:lvl w:ilvl="0" w:tplc="10922182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14CE2"/>
    <w:multiLevelType w:val="hybridMultilevel"/>
    <w:tmpl w:val="EB9C6AD0"/>
    <w:lvl w:ilvl="0" w:tplc="AC5AA96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636E0"/>
    <w:multiLevelType w:val="hybridMultilevel"/>
    <w:tmpl w:val="74626A10"/>
    <w:lvl w:ilvl="0" w:tplc="C4DCBC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B18D13A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1B18D13A">
      <w:start w:val="1"/>
      <w:numFmt w:val="decimal"/>
      <w:lvlText w:val="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110E5"/>
    <w:multiLevelType w:val="hybridMultilevel"/>
    <w:tmpl w:val="B8B8E4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27FE0"/>
    <w:multiLevelType w:val="hybridMultilevel"/>
    <w:tmpl w:val="C728ECE4"/>
    <w:lvl w:ilvl="0" w:tplc="8DE4F454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DFKaiShu-SB-Estd-BF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A8927A1"/>
    <w:multiLevelType w:val="hybridMultilevel"/>
    <w:tmpl w:val="F97CD6EC"/>
    <w:lvl w:ilvl="0" w:tplc="1B18D13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5952792C"/>
    <w:multiLevelType w:val="hybridMultilevel"/>
    <w:tmpl w:val="63B82902"/>
    <w:lvl w:ilvl="0" w:tplc="F37A2F20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205F2"/>
    <w:multiLevelType w:val="hybridMultilevel"/>
    <w:tmpl w:val="78582F1A"/>
    <w:lvl w:ilvl="0" w:tplc="07349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062645"/>
    <w:multiLevelType w:val="hybridMultilevel"/>
    <w:tmpl w:val="5712E804"/>
    <w:lvl w:ilvl="0" w:tplc="1DE098FA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4A24D05"/>
    <w:multiLevelType w:val="hybridMultilevel"/>
    <w:tmpl w:val="726892CC"/>
    <w:lvl w:ilvl="0" w:tplc="89CAB09A">
      <w:start w:val="1"/>
      <w:numFmt w:val="ideographLegalTraditional"/>
      <w:lvlText w:val="第%1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2359FE"/>
    <w:multiLevelType w:val="hybridMultilevel"/>
    <w:tmpl w:val="A9D83524"/>
    <w:lvl w:ilvl="0" w:tplc="EF82CE4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255D7"/>
    <w:multiLevelType w:val="hybridMultilevel"/>
    <w:tmpl w:val="DB7E3266"/>
    <w:lvl w:ilvl="0" w:tplc="BC70B4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zUwMbMwNDU0tDRV0lEKTi0uzszPAykwqgUA+mkxdiwAAAA="/>
  </w:docVars>
  <w:rsids>
    <w:rsidRoot w:val="00716324"/>
    <w:rsid w:val="000064BD"/>
    <w:rsid w:val="0003026E"/>
    <w:rsid w:val="00035A1F"/>
    <w:rsid w:val="0005589B"/>
    <w:rsid w:val="000738CF"/>
    <w:rsid w:val="00090747"/>
    <w:rsid w:val="000C357E"/>
    <w:rsid w:val="000E79FE"/>
    <w:rsid w:val="000F56BF"/>
    <w:rsid w:val="00100FE5"/>
    <w:rsid w:val="00102A79"/>
    <w:rsid w:val="00145EE6"/>
    <w:rsid w:val="001602AF"/>
    <w:rsid w:val="00165899"/>
    <w:rsid w:val="0018003D"/>
    <w:rsid w:val="001839BB"/>
    <w:rsid w:val="001D0AB7"/>
    <w:rsid w:val="001D5051"/>
    <w:rsid w:val="001E5326"/>
    <w:rsid w:val="0021007B"/>
    <w:rsid w:val="002226EF"/>
    <w:rsid w:val="00251B1F"/>
    <w:rsid w:val="00282C69"/>
    <w:rsid w:val="002935D6"/>
    <w:rsid w:val="002959CC"/>
    <w:rsid w:val="002C5E35"/>
    <w:rsid w:val="002E3B40"/>
    <w:rsid w:val="00311ACF"/>
    <w:rsid w:val="00346FEB"/>
    <w:rsid w:val="00357825"/>
    <w:rsid w:val="00391AED"/>
    <w:rsid w:val="003B2CC7"/>
    <w:rsid w:val="003C33DB"/>
    <w:rsid w:val="003D7182"/>
    <w:rsid w:val="003E20C1"/>
    <w:rsid w:val="003E65E5"/>
    <w:rsid w:val="003F2064"/>
    <w:rsid w:val="004242BB"/>
    <w:rsid w:val="00436063"/>
    <w:rsid w:val="004463A5"/>
    <w:rsid w:val="00470BF6"/>
    <w:rsid w:val="0048447E"/>
    <w:rsid w:val="0048790B"/>
    <w:rsid w:val="004A08A7"/>
    <w:rsid w:val="004A1D31"/>
    <w:rsid w:val="004B59D0"/>
    <w:rsid w:val="00517B7D"/>
    <w:rsid w:val="005302E5"/>
    <w:rsid w:val="005519AC"/>
    <w:rsid w:val="0057184B"/>
    <w:rsid w:val="00583695"/>
    <w:rsid w:val="005D10A6"/>
    <w:rsid w:val="005D5666"/>
    <w:rsid w:val="005E0EFF"/>
    <w:rsid w:val="006213C6"/>
    <w:rsid w:val="00651930"/>
    <w:rsid w:val="00651F44"/>
    <w:rsid w:val="0066766D"/>
    <w:rsid w:val="00676E5C"/>
    <w:rsid w:val="00683491"/>
    <w:rsid w:val="006944D4"/>
    <w:rsid w:val="006C09B2"/>
    <w:rsid w:val="006F3DA5"/>
    <w:rsid w:val="00703AD8"/>
    <w:rsid w:val="00716324"/>
    <w:rsid w:val="00723AEF"/>
    <w:rsid w:val="0074300A"/>
    <w:rsid w:val="0074341B"/>
    <w:rsid w:val="00755699"/>
    <w:rsid w:val="00761465"/>
    <w:rsid w:val="00771F04"/>
    <w:rsid w:val="008153AA"/>
    <w:rsid w:val="008351FF"/>
    <w:rsid w:val="00836533"/>
    <w:rsid w:val="00850E5D"/>
    <w:rsid w:val="008527DC"/>
    <w:rsid w:val="00854C3C"/>
    <w:rsid w:val="00854E70"/>
    <w:rsid w:val="00871955"/>
    <w:rsid w:val="008B179E"/>
    <w:rsid w:val="008C4E19"/>
    <w:rsid w:val="008C7BE1"/>
    <w:rsid w:val="008E1CD0"/>
    <w:rsid w:val="008E5A93"/>
    <w:rsid w:val="0090004A"/>
    <w:rsid w:val="00911C18"/>
    <w:rsid w:val="00917EB1"/>
    <w:rsid w:val="009671DB"/>
    <w:rsid w:val="009811DF"/>
    <w:rsid w:val="009A1EFA"/>
    <w:rsid w:val="009E277B"/>
    <w:rsid w:val="009E2995"/>
    <w:rsid w:val="009F54B7"/>
    <w:rsid w:val="009F63C5"/>
    <w:rsid w:val="00A2742B"/>
    <w:rsid w:val="00A31F6C"/>
    <w:rsid w:val="00A669EA"/>
    <w:rsid w:val="00AE060D"/>
    <w:rsid w:val="00B000EB"/>
    <w:rsid w:val="00B442E0"/>
    <w:rsid w:val="00B46BAE"/>
    <w:rsid w:val="00B47773"/>
    <w:rsid w:val="00B6066A"/>
    <w:rsid w:val="00B678AC"/>
    <w:rsid w:val="00B7003E"/>
    <w:rsid w:val="00B700BA"/>
    <w:rsid w:val="00B72AF4"/>
    <w:rsid w:val="00BA1488"/>
    <w:rsid w:val="00BC17D8"/>
    <w:rsid w:val="00BC4AC8"/>
    <w:rsid w:val="00BD5EF4"/>
    <w:rsid w:val="00C03392"/>
    <w:rsid w:val="00C863C1"/>
    <w:rsid w:val="00C92A90"/>
    <w:rsid w:val="00C93ABC"/>
    <w:rsid w:val="00CA64B5"/>
    <w:rsid w:val="00CB5E81"/>
    <w:rsid w:val="00CD3144"/>
    <w:rsid w:val="00D0021B"/>
    <w:rsid w:val="00D34431"/>
    <w:rsid w:val="00D50C3C"/>
    <w:rsid w:val="00D86E25"/>
    <w:rsid w:val="00D952D4"/>
    <w:rsid w:val="00DC2FAA"/>
    <w:rsid w:val="00DD5FDA"/>
    <w:rsid w:val="00DE386E"/>
    <w:rsid w:val="00DE67DA"/>
    <w:rsid w:val="00DF7BA3"/>
    <w:rsid w:val="00E57D00"/>
    <w:rsid w:val="00E73DBA"/>
    <w:rsid w:val="00E77C6A"/>
    <w:rsid w:val="00E87719"/>
    <w:rsid w:val="00EA7AA8"/>
    <w:rsid w:val="00EB77BD"/>
    <w:rsid w:val="00F0593E"/>
    <w:rsid w:val="00F13369"/>
    <w:rsid w:val="00F50A22"/>
    <w:rsid w:val="00F8472E"/>
    <w:rsid w:val="00F91CFD"/>
    <w:rsid w:val="00F961C7"/>
    <w:rsid w:val="00FA0515"/>
    <w:rsid w:val="00FA51E9"/>
    <w:rsid w:val="00FB73C7"/>
    <w:rsid w:val="00FD4D24"/>
    <w:rsid w:val="00FD61A3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A5473"/>
  <w15:chartTrackingRefBased/>
  <w15:docId w15:val="{063F8E61-0B37-4B5C-866F-15DA1DE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A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A1F"/>
    <w:rPr>
      <w:sz w:val="20"/>
      <w:szCs w:val="20"/>
    </w:rPr>
  </w:style>
  <w:style w:type="character" w:customStyle="1" w:styleId="ynrlnc">
    <w:name w:val="ynrlnc"/>
    <w:basedOn w:val="a0"/>
    <w:rsid w:val="005D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蔡郁崇</dc:creator>
  <cp:keywords/>
  <dc:description/>
  <cp:lastModifiedBy>郁崇 蔡</cp:lastModifiedBy>
  <cp:revision>2</cp:revision>
  <dcterms:created xsi:type="dcterms:W3CDTF">2020-05-15T01:55:00Z</dcterms:created>
  <dcterms:modified xsi:type="dcterms:W3CDTF">2020-05-15T01:55:00Z</dcterms:modified>
</cp:coreProperties>
</file>